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547DF" w14:textId="38DC2FD2" w:rsidR="004A74B3" w:rsidRPr="00CC7B7D" w:rsidRDefault="004A74B3" w:rsidP="004A74B3">
      <w:pPr>
        <w:rPr>
          <w:rFonts w:ascii="Calibri" w:hAnsi="Calibri" w:cs="Calibri"/>
          <w:sz w:val="20"/>
          <w:szCs w:val="20"/>
          <w:lang w:val="en-CA"/>
        </w:rPr>
      </w:pPr>
      <w:r w:rsidRPr="00CC7B7D">
        <w:rPr>
          <w:rFonts w:ascii="Calibri" w:hAnsi="Calibri" w:cs="Calibri"/>
          <w:sz w:val="20"/>
          <w:szCs w:val="20"/>
          <w:lang w:val="en-CA"/>
        </w:rPr>
        <w:t xml:space="preserve">Date: </w:t>
      </w:r>
      <w:r w:rsidRPr="00CC7B7D">
        <w:rPr>
          <w:rFonts w:ascii="Calibri" w:hAnsi="Calibri" w:cs="Calibri"/>
          <w:sz w:val="20"/>
          <w:szCs w:val="20"/>
          <w:lang w:val="en-CA"/>
        </w:rPr>
        <w:fldChar w:fldCharType="begin">
          <w:ffData>
            <w:name w:val="Texte9"/>
            <w:enabled/>
            <w:calcOnExit w:val="0"/>
            <w:textInput/>
          </w:ffData>
        </w:fldChar>
      </w:r>
      <w:bookmarkStart w:id="0" w:name="Texte9"/>
      <w:r w:rsidRPr="00CC7B7D">
        <w:rPr>
          <w:rFonts w:ascii="Calibri" w:hAnsi="Calibri" w:cs="Calibri"/>
          <w:sz w:val="20"/>
          <w:szCs w:val="20"/>
          <w:lang w:val="en-CA"/>
        </w:rPr>
        <w:instrText xml:space="preserve"> FORMTEXT </w:instrText>
      </w:r>
      <w:r w:rsidRPr="00CC7B7D">
        <w:rPr>
          <w:rFonts w:ascii="Calibri" w:hAnsi="Calibri" w:cs="Calibri"/>
          <w:sz w:val="20"/>
          <w:szCs w:val="20"/>
          <w:lang w:val="en-CA"/>
        </w:rPr>
      </w:r>
      <w:r w:rsidRPr="00CC7B7D">
        <w:rPr>
          <w:rFonts w:ascii="Calibri" w:hAnsi="Calibri" w:cs="Calibri"/>
          <w:sz w:val="20"/>
          <w:szCs w:val="20"/>
          <w:lang w:val="en-CA"/>
        </w:rPr>
        <w:fldChar w:fldCharType="separate"/>
      </w:r>
      <w:r w:rsidRPr="00CC7B7D">
        <w:rPr>
          <w:rFonts w:ascii="Calibri" w:hAnsi="Calibri" w:cs="Calibri"/>
          <w:sz w:val="20"/>
          <w:szCs w:val="20"/>
          <w:lang w:val="en-CA"/>
        </w:rPr>
        <w:t> </w:t>
      </w:r>
      <w:r w:rsidRPr="00CC7B7D">
        <w:rPr>
          <w:rFonts w:ascii="Calibri" w:hAnsi="Calibri" w:cs="Calibri"/>
          <w:sz w:val="20"/>
          <w:szCs w:val="20"/>
          <w:lang w:val="en-CA"/>
        </w:rPr>
        <w:t> </w:t>
      </w:r>
      <w:r w:rsidRPr="00CC7B7D">
        <w:rPr>
          <w:rFonts w:ascii="Calibri" w:hAnsi="Calibri" w:cs="Calibri"/>
          <w:sz w:val="20"/>
          <w:szCs w:val="20"/>
          <w:lang w:val="en-CA"/>
        </w:rPr>
        <w:t> </w:t>
      </w:r>
      <w:r w:rsidRPr="00CC7B7D">
        <w:rPr>
          <w:rFonts w:ascii="Calibri" w:hAnsi="Calibri" w:cs="Calibri"/>
          <w:sz w:val="20"/>
          <w:szCs w:val="20"/>
          <w:lang w:val="en-CA"/>
        </w:rPr>
        <w:t> </w:t>
      </w:r>
      <w:r w:rsidRPr="00CC7B7D">
        <w:rPr>
          <w:rFonts w:ascii="Calibri" w:hAnsi="Calibri" w:cs="Calibri"/>
          <w:sz w:val="20"/>
          <w:szCs w:val="20"/>
          <w:lang w:val="en-CA"/>
        </w:rPr>
        <w:t> </w:t>
      </w:r>
      <w:r w:rsidRPr="00CC7B7D">
        <w:rPr>
          <w:rFonts w:ascii="Calibri" w:hAnsi="Calibri" w:cs="Calibri"/>
          <w:sz w:val="20"/>
          <w:szCs w:val="20"/>
          <w:lang w:val="en-CA"/>
        </w:rPr>
        <w:fldChar w:fldCharType="end"/>
      </w:r>
      <w:bookmarkEnd w:id="0"/>
    </w:p>
    <w:p w14:paraId="79819923" w14:textId="1285B3CF" w:rsidR="00316CCE" w:rsidRPr="00CC7B7D" w:rsidRDefault="00E403C7" w:rsidP="003E0968">
      <w:pPr>
        <w:pStyle w:val="Grandtitre"/>
        <w:rPr>
          <w:rFonts w:ascii="Calibri" w:hAnsi="Calibri" w:cs="Calibri"/>
          <w:sz w:val="32"/>
          <w:lang w:val="en-CA"/>
        </w:rPr>
      </w:pPr>
      <w:r w:rsidRPr="00CC7B7D">
        <w:rPr>
          <w:rFonts w:ascii="Calibri" w:hAnsi="Calibri" w:cs="Calibri"/>
          <w:sz w:val="32"/>
          <w:lang w:val="en-CA"/>
        </w:rPr>
        <w:t>Action Plan</w:t>
      </w:r>
    </w:p>
    <w:p w14:paraId="025860F8" w14:textId="5E7EED8F" w:rsidR="00772BD0" w:rsidRPr="00CC7B7D" w:rsidRDefault="00772BD0" w:rsidP="00772BD0">
      <w:pPr>
        <w:pStyle w:val="Body"/>
        <w:tabs>
          <w:tab w:val="left" w:pos="4820"/>
        </w:tabs>
        <w:spacing w:after="360"/>
        <w:rPr>
          <w:rFonts w:ascii="Calibri" w:hAnsi="Calibri" w:cs="Calibri"/>
          <w:b/>
          <w:bCs/>
          <w:sz w:val="20"/>
          <w:szCs w:val="20"/>
          <w:lang w:val="en-CA"/>
        </w:rPr>
      </w:pPr>
      <w:r w:rsidRPr="00CC7B7D">
        <w:rPr>
          <w:rFonts w:ascii="Calibri" w:hAnsi="Calibri" w:cs="Calibri"/>
          <w:color w:val="auto"/>
          <w:sz w:val="20"/>
          <w:szCs w:val="20"/>
          <w:lang w:val="en-CA"/>
        </w:rPr>
        <w:t>Student Name :</w:t>
      </w:r>
      <w:r w:rsidR="00956C48" w:rsidRPr="00CC7B7D">
        <w:rPr>
          <w:rFonts w:ascii="Calibri" w:hAnsi="Calibri" w:cs="Calibri"/>
          <w:color w:val="auto"/>
          <w:sz w:val="20"/>
          <w:szCs w:val="20"/>
          <w:lang w:val="en-CA"/>
        </w:rPr>
        <w:t xml:space="preserve"> </w:t>
      </w:r>
      <w:r w:rsidR="008C5384" w:rsidRPr="00CC7B7D">
        <w:rPr>
          <w:rFonts w:ascii="Calibri" w:hAnsi="Calibri" w:cs="Calibri"/>
          <w:color w:val="000000" w:themeColor="text1"/>
          <w:sz w:val="20"/>
          <w:szCs w:val="20"/>
          <w:lang w:val="en-CA"/>
        </w:rPr>
        <w:t>Mina</w:t>
      </w:r>
      <w:r w:rsidR="007D38E8" w:rsidRPr="00CC7B7D">
        <w:rPr>
          <w:rFonts w:ascii="Calibri" w:hAnsi="Calibri" w:cs="Calibri"/>
          <w:color w:val="000000" w:themeColor="text1"/>
          <w:sz w:val="20"/>
          <w:szCs w:val="20"/>
          <w:lang w:val="en-CA"/>
        </w:rPr>
        <w:t xml:space="preserve"> </w:t>
      </w:r>
      <w:r w:rsidR="00FA5461" w:rsidRPr="00CC7B7D">
        <w:rPr>
          <w:rFonts w:ascii="Calibri" w:hAnsi="Calibri" w:cs="Calibri"/>
          <w:color w:val="000000" w:themeColor="text1"/>
          <w:sz w:val="20"/>
          <w:szCs w:val="20"/>
          <w:lang w:val="en-CA"/>
        </w:rPr>
        <w:t>(</w:t>
      </w:r>
      <w:r w:rsidR="00A17D5C" w:rsidRPr="00CC7B7D">
        <w:rPr>
          <w:rFonts w:ascii="Calibri" w:hAnsi="Calibri" w:cs="Calibri"/>
          <w:color w:val="548DD4" w:themeColor="text2" w:themeTint="99"/>
          <w:sz w:val="20"/>
          <w:szCs w:val="20"/>
          <w:lang w:val="en-CA"/>
        </w:rPr>
        <w:t>Revisions are in Blue</w:t>
      </w:r>
      <w:r w:rsidR="00FA5461" w:rsidRPr="00CC7B7D">
        <w:rPr>
          <w:rFonts w:ascii="Calibri" w:hAnsi="Calibri" w:cs="Calibri"/>
          <w:color w:val="548DD4" w:themeColor="text2" w:themeTint="99"/>
          <w:sz w:val="20"/>
          <w:szCs w:val="20"/>
          <w:lang w:val="en-CA"/>
        </w:rPr>
        <w:t>)</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3350"/>
        <w:gridCol w:w="3350"/>
        <w:gridCol w:w="3350"/>
      </w:tblGrid>
      <w:tr w:rsidR="00772BD0" w:rsidRPr="00CC7B7D" w14:paraId="22C0711F" w14:textId="77777777" w:rsidTr="008361F3">
        <w:trPr>
          <w:trHeight w:val="28"/>
        </w:trPr>
        <w:tc>
          <w:tcPr>
            <w:tcW w:w="3350" w:type="dxa"/>
            <w:tcBorders>
              <w:bottom w:val="nil"/>
              <w:right w:val="single" w:sz="12" w:space="0" w:color="FFFFFF" w:themeColor="background1"/>
            </w:tcBorders>
            <w:shd w:val="clear" w:color="9E2844" w:fill="53B6C1"/>
            <w:tcMar>
              <w:top w:w="43" w:type="dxa"/>
              <w:left w:w="144" w:type="dxa"/>
              <w:bottom w:w="58" w:type="dxa"/>
              <w:right w:w="144" w:type="dxa"/>
            </w:tcMar>
            <w:vAlign w:val="center"/>
          </w:tcPr>
          <w:p w14:paraId="5C95F46F" w14:textId="0205912D" w:rsidR="00772BD0" w:rsidRPr="00CC7B7D" w:rsidRDefault="00772BD0" w:rsidP="00F564B9">
            <w:pPr>
              <w:pStyle w:val="Tableautitredecolonne"/>
              <w:snapToGrid w:val="0"/>
              <w:rPr>
                <w:rFonts w:ascii="Calibri" w:hAnsi="Calibri" w:cs="Calibri"/>
                <w:lang w:val="en-CA"/>
              </w:rPr>
            </w:pPr>
            <w:r w:rsidRPr="00CC7B7D">
              <w:rPr>
                <w:rFonts w:ascii="Calibri" w:hAnsi="Calibri" w:cs="Calibri"/>
                <w:lang w:val="en-CA"/>
              </w:rPr>
              <w:t>Strengths</w:t>
            </w:r>
          </w:p>
        </w:tc>
        <w:tc>
          <w:tcPr>
            <w:tcW w:w="3350" w:type="dxa"/>
            <w:tcBorders>
              <w:left w:val="single" w:sz="12" w:space="0" w:color="FFFFFF" w:themeColor="background1"/>
              <w:bottom w:val="nil"/>
              <w:right w:val="single" w:sz="12" w:space="0" w:color="FFFFFF" w:themeColor="background1"/>
            </w:tcBorders>
            <w:shd w:val="clear" w:color="9E2844" w:fill="53B6C1"/>
            <w:tcMar>
              <w:top w:w="43" w:type="dxa"/>
              <w:bottom w:w="58" w:type="dxa"/>
            </w:tcMar>
            <w:vAlign w:val="center"/>
          </w:tcPr>
          <w:p w14:paraId="7FCF2F34" w14:textId="3A62361C" w:rsidR="00772BD0" w:rsidRPr="00CC7B7D" w:rsidRDefault="00711045" w:rsidP="00F564B9">
            <w:pPr>
              <w:pStyle w:val="Tableautitredecolonne"/>
              <w:snapToGrid w:val="0"/>
              <w:rPr>
                <w:rFonts w:ascii="Calibri" w:hAnsi="Calibri" w:cs="Calibri"/>
                <w:lang w:val="en-CA"/>
              </w:rPr>
            </w:pPr>
            <w:r w:rsidRPr="00CC7B7D">
              <w:rPr>
                <w:rFonts w:ascii="Calibri" w:hAnsi="Calibri" w:cs="Calibri"/>
                <w:lang w:val="en-CA"/>
              </w:rPr>
              <w:t>Areas to improve</w:t>
            </w:r>
          </w:p>
        </w:tc>
        <w:tc>
          <w:tcPr>
            <w:tcW w:w="3350" w:type="dxa"/>
            <w:tcBorders>
              <w:left w:val="single" w:sz="12" w:space="0" w:color="FFFFFF" w:themeColor="background1"/>
              <w:bottom w:val="nil"/>
              <w:right w:val="nil"/>
            </w:tcBorders>
            <w:shd w:val="clear" w:color="9E2844" w:fill="53B6C1"/>
            <w:tcMar>
              <w:top w:w="43" w:type="dxa"/>
              <w:bottom w:w="58" w:type="dxa"/>
            </w:tcMar>
            <w:vAlign w:val="center"/>
          </w:tcPr>
          <w:p w14:paraId="1931B383" w14:textId="32AD3098" w:rsidR="00772BD0" w:rsidRPr="00CC7B7D" w:rsidRDefault="00711045" w:rsidP="00F564B9">
            <w:pPr>
              <w:pStyle w:val="Tableautitredecolonne"/>
              <w:snapToGrid w:val="0"/>
              <w:rPr>
                <w:rFonts w:ascii="Calibri" w:hAnsi="Calibri" w:cs="Calibri"/>
                <w:lang w:val="en-CA"/>
              </w:rPr>
            </w:pPr>
            <w:r w:rsidRPr="00CC7B7D">
              <w:rPr>
                <w:rFonts w:ascii="Calibri" w:hAnsi="Calibri" w:cs="Calibri"/>
                <w:lang w:val="en-CA"/>
              </w:rPr>
              <w:t>Areas to explore together</w:t>
            </w:r>
          </w:p>
        </w:tc>
      </w:tr>
      <w:tr w:rsidR="00772BD0" w:rsidRPr="00CC7B7D" w14:paraId="627C2DD5" w14:textId="77777777" w:rsidTr="008F71E9">
        <w:trPr>
          <w:trHeight w:val="1152"/>
        </w:trPr>
        <w:tc>
          <w:tcPr>
            <w:tcW w:w="3350" w:type="dxa"/>
            <w:tcBorders>
              <w:top w:val="nil"/>
            </w:tcBorders>
            <w:shd w:val="clear" w:color="9E2844" w:fill="auto"/>
            <w:tcMar>
              <w:top w:w="144" w:type="dxa"/>
              <w:left w:w="144" w:type="dxa"/>
              <w:bottom w:w="144" w:type="dxa"/>
              <w:right w:w="144" w:type="dxa"/>
            </w:tcMar>
          </w:tcPr>
          <w:p w14:paraId="62A425A9" w14:textId="2CEB4206" w:rsidR="007D38E8" w:rsidRPr="00CC7B7D" w:rsidRDefault="007D38E8" w:rsidP="007D38E8">
            <w:pPr>
              <w:rPr>
                <w:rFonts w:ascii="Calibri" w:hAnsi="Calibri" w:cs="Calibri"/>
                <w:szCs w:val="18"/>
                <w:lang w:val="en-CA"/>
              </w:rPr>
            </w:pPr>
            <w:r w:rsidRPr="00CC7B7D">
              <w:rPr>
                <w:rFonts w:ascii="Calibri" w:hAnsi="Calibri" w:cs="Calibri"/>
                <w:szCs w:val="18"/>
                <w:lang w:val="en-CA"/>
              </w:rPr>
              <w:t>Strong performance on lab portion of test (83%–100%)</w:t>
            </w:r>
          </w:p>
          <w:p w14:paraId="4E45BFBA"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Passing grade on Assessment-type questions (64%)*</w:t>
            </w:r>
          </w:p>
          <w:p w14:paraId="64D91BA8" w14:textId="54E6BD70" w:rsidR="007D38E8" w:rsidRPr="00CC7B7D" w:rsidRDefault="00D17150" w:rsidP="007D38E8">
            <w:pPr>
              <w:rPr>
                <w:rFonts w:ascii="Calibri" w:hAnsi="Calibri" w:cs="Calibri"/>
                <w:szCs w:val="18"/>
                <w:lang w:val="en-CA"/>
              </w:rPr>
            </w:pPr>
            <w:r w:rsidRPr="00CC7B7D">
              <w:rPr>
                <w:rFonts w:ascii="Calibri" w:hAnsi="Calibri" w:cs="Calibri"/>
                <w:szCs w:val="18"/>
                <w:lang w:val="en-CA"/>
              </w:rPr>
              <w:t>Beginning f</w:t>
            </w:r>
            <w:r w:rsidR="007D38E8" w:rsidRPr="00CC7B7D">
              <w:rPr>
                <w:rFonts w:ascii="Calibri" w:hAnsi="Calibri" w:cs="Calibri"/>
                <w:szCs w:val="18"/>
                <w:lang w:val="en-CA"/>
              </w:rPr>
              <w:t>oundation in Communication Field of Knowledge (58%)</w:t>
            </w:r>
          </w:p>
          <w:p w14:paraId="7806FB1B"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Passing grade on simpler-level questions of Bloom’s Taxonomy (69% and 67%)</w:t>
            </w:r>
          </w:p>
          <w:p w14:paraId="3EDC3D69"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Passing grade on first half of test (60%)</w:t>
            </w:r>
          </w:p>
          <w:p w14:paraId="222CAFB3"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Fluent in two languages and learning two more</w:t>
            </w:r>
          </w:p>
          <w:p w14:paraId="275D359A"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Adult learner with life experience</w:t>
            </w:r>
          </w:p>
          <w:p w14:paraId="3DDE2B0A"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Seeing a counsellor for childhood trauma</w:t>
            </w:r>
          </w:p>
          <w:p w14:paraId="003F510F" w14:textId="0F25ED29" w:rsidR="00772BD0" w:rsidRPr="00CC7B7D" w:rsidRDefault="00772BD0" w:rsidP="00140DEC">
            <w:pPr>
              <w:rPr>
                <w:rFonts w:ascii="Calibri" w:hAnsi="Calibri" w:cs="Calibri"/>
                <w:szCs w:val="18"/>
                <w:lang w:val="en-CA"/>
              </w:rPr>
            </w:pPr>
          </w:p>
        </w:tc>
        <w:tc>
          <w:tcPr>
            <w:tcW w:w="3350" w:type="dxa"/>
            <w:tcBorders>
              <w:top w:val="nil"/>
            </w:tcBorders>
            <w:shd w:val="clear" w:color="9E2844" w:fill="auto"/>
          </w:tcPr>
          <w:p w14:paraId="427D784E"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 xml:space="preserve">Application of knowledge  </w:t>
            </w:r>
          </w:p>
          <w:p w14:paraId="627D180F" w14:textId="77777777" w:rsidR="007D38E8" w:rsidRPr="00CC7B7D" w:rsidRDefault="007D38E8" w:rsidP="007D38E8">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szCs w:val="18"/>
                <w:lang w:val="en-CA"/>
              </w:rPr>
            </w:pPr>
            <w:r w:rsidRPr="00CC7B7D">
              <w:rPr>
                <w:rFonts w:ascii="Calibri" w:hAnsi="Calibri" w:cs="Calibri"/>
                <w:sz w:val="18"/>
                <w:szCs w:val="18"/>
                <w:lang w:val="en-CA"/>
              </w:rPr>
              <w:t>pathophysiology (30%–50%) + pneumonia (60%)</w:t>
            </w:r>
          </w:p>
          <w:p w14:paraId="7410DB7A" w14:textId="77777777" w:rsidR="007D38E8" w:rsidRPr="00CC7B7D" w:rsidRDefault="007D38E8" w:rsidP="007D38E8">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szCs w:val="18"/>
                <w:lang w:val="en-CA"/>
              </w:rPr>
            </w:pPr>
            <w:r w:rsidRPr="00CC7B7D">
              <w:rPr>
                <w:rFonts w:ascii="Calibri" w:hAnsi="Calibri" w:cs="Calibri"/>
                <w:sz w:val="18"/>
                <w:szCs w:val="18"/>
                <w:lang w:val="en-CA"/>
              </w:rPr>
              <w:t>Scientific Field of Knowledge (52.5%)</w:t>
            </w:r>
          </w:p>
          <w:p w14:paraId="45C0C3F7"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Assessment-type questions (64%)*</w:t>
            </w:r>
          </w:p>
          <w:p w14:paraId="0F2AC342"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Intervention-type questions (41%)</w:t>
            </w:r>
          </w:p>
          <w:p w14:paraId="76917D5C"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Apply-level questions (46%)</w:t>
            </w:r>
          </w:p>
          <w:p w14:paraId="46833014"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 xml:space="preserve"> </w:t>
            </w:r>
          </w:p>
          <w:p w14:paraId="181564A6" w14:textId="72ED4413" w:rsidR="00772BD0" w:rsidRPr="00CC7B7D" w:rsidRDefault="007D38E8" w:rsidP="007D38E8">
            <w:pPr>
              <w:rPr>
                <w:rFonts w:ascii="Calibri" w:hAnsi="Calibri" w:cs="Calibri"/>
                <w:szCs w:val="18"/>
                <w:lang w:val="en-CA"/>
              </w:rPr>
            </w:pPr>
            <w:r w:rsidRPr="00CC7B7D">
              <w:rPr>
                <w:rFonts w:ascii="Calibri" w:hAnsi="Calibri" w:cs="Calibri"/>
                <w:szCs w:val="18"/>
                <w:lang w:val="en-CA"/>
              </w:rPr>
              <w:t>* We included performance on Assessment-type questions as both a strength and an area to improve. We congratulate you on your passing grade on these questions but it remains an area to improve, as 64% is not a strong performance.</w:t>
            </w:r>
          </w:p>
        </w:tc>
        <w:tc>
          <w:tcPr>
            <w:tcW w:w="3350" w:type="dxa"/>
            <w:tcBorders>
              <w:top w:val="nil"/>
            </w:tcBorders>
            <w:shd w:val="clear" w:color="9E2844" w:fill="auto"/>
          </w:tcPr>
          <w:p w14:paraId="083C22FF"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Use of memorization as a study strategy</w:t>
            </w:r>
          </w:p>
          <w:p w14:paraId="06174D1C"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Poor performance on second half of test (48%) – did not finish test</w:t>
            </w:r>
          </w:p>
          <w:p w14:paraId="46F5CEB0"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Communication and language skills:</w:t>
            </w:r>
          </w:p>
          <w:p w14:paraId="5F071385" w14:textId="77777777" w:rsidR="007D38E8" w:rsidRPr="00CC7B7D" w:rsidRDefault="007D38E8" w:rsidP="007D38E8">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szCs w:val="18"/>
                <w:lang w:val="en-CA"/>
              </w:rPr>
            </w:pPr>
            <w:r w:rsidRPr="00CC7B7D">
              <w:rPr>
                <w:rFonts w:ascii="Calibri" w:hAnsi="Calibri" w:cs="Calibri"/>
                <w:sz w:val="18"/>
                <w:szCs w:val="18"/>
                <w:lang w:val="en-CA"/>
              </w:rPr>
              <w:t>Lost marks for answers not clearly written</w:t>
            </w:r>
          </w:p>
          <w:p w14:paraId="2D84D080" w14:textId="77777777" w:rsidR="007D38E8" w:rsidRPr="00CC7B7D" w:rsidRDefault="007D38E8" w:rsidP="007D38E8">
            <w:pPr>
              <w:rPr>
                <w:rFonts w:ascii="Calibri" w:hAnsi="Calibri" w:cs="Calibri"/>
                <w:szCs w:val="18"/>
                <w:lang w:val="en-CA"/>
              </w:rPr>
            </w:pPr>
            <w:r w:rsidRPr="00CC7B7D">
              <w:rPr>
                <w:rFonts w:ascii="Calibri" w:hAnsi="Calibri" w:cs="Calibri"/>
                <w:szCs w:val="18"/>
                <w:lang w:val="en-CA"/>
              </w:rPr>
              <w:t>Not all answers linked to the case</w:t>
            </w:r>
          </w:p>
          <w:p w14:paraId="0491A539" w14:textId="5B3F89A7" w:rsidR="00772BD0" w:rsidRPr="00CC7B7D" w:rsidRDefault="007D38E8" w:rsidP="007D38E8">
            <w:pPr>
              <w:rPr>
                <w:rFonts w:ascii="Calibri" w:hAnsi="Calibri" w:cs="Calibri"/>
                <w:szCs w:val="18"/>
                <w:lang w:val="en-CA"/>
              </w:rPr>
            </w:pPr>
            <w:r w:rsidRPr="00CC7B7D">
              <w:rPr>
                <w:rFonts w:ascii="Calibri" w:hAnsi="Calibri" w:cs="Calibri"/>
                <w:szCs w:val="18"/>
                <w:lang w:val="en-CA"/>
              </w:rPr>
              <w:t>Seeking help</w:t>
            </w:r>
          </w:p>
        </w:tc>
      </w:tr>
    </w:tbl>
    <w:p w14:paraId="032042F9" w14:textId="77777777" w:rsidR="00284B71" w:rsidRPr="00CC7B7D" w:rsidRDefault="00284B71" w:rsidP="00284B71">
      <w:pPr>
        <w:rPr>
          <w:rFonts w:ascii="Calibri" w:hAnsi="Calibri" w:cs="Calibri"/>
          <w:sz w:val="20"/>
          <w:szCs w:val="20"/>
          <w:lang w:val="en-CA"/>
        </w:rPr>
      </w:pPr>
    </w:p>
    <w:p w14:paraId="07B5F0C0" w14:textId="466C7ACA" w:rsidR="00284B71" w:rsidRPr="00CC7B7D" w:rsidRDefault="007D38E8" w:rsidP="00284B71">
      <w:pPr>
        <w:rPr>
          <w:rFonts w:ascii="Calibri" w:hAnsi="Calibri" w:cs="Calibri"/>
          <w:b/>
          <w:bCs/>
          <w:iCs/>
          <w:sz w:val="20"/>
          <w:szCs w:val="20"/>
          <w:lang w:val="en-CA"/>
        </w:rPr>
      </w:pPr>
      <w:r w:rsidRPr="00CC7B7D">
        <w:rPr>
          <w:rFonts w:ascii="Calibri" w:hAnsi="Calibri" w:cs="Calibri"/>
          <w:b/>
          <w:bCs/>
          <w:color w:val="53B6C1"/>
          <w:sz w:val="20"/>
          <w:szCs w:val="20"/>
          <w:lang w:val="en-CA"/>
        </w:rPr>
        <w:t>Focus Points for Your Action Plan</w:t>
      </w:r>
      <w:r w:rsidR="00284B71" w:rsidRPr="00CC7B7D">
        <w:rPr>
          <w:rFonts w:ascii="Calibri" w:hAnsi="Calibri" w:cs="Calibri"/>
          <w:b/>
          <w:sz w:val="20"/>
          <w:szCs w:val="20"/>
          <w:lang w:val="en-CA"/>
        </w:rPr>
        <w:t xml:space="preserve">: </w:t>
      </w:r>
    </w:p>
    <w:p w14:paraId="7FA77F56" w14:textId="77777777" w:rsidR="007D38E8" w:rsidRPr="00CC7B7D" w:rsidRDefault="007D38E8" w:rsidP="007D38E8">
      <w:pPr>
        <w:numPr>
          <w:ilvl w:val="0"/>
          <w:numId w:val="1"/>
        </w:numPr>
        <w:rPr>
          <w:rFonts w:ascii="Calibri" w:hAnsi="Calibri" w:cs="Calibri"/>
          <w:sz w:val="20"/>
          <w:szCs w:val="20"/>
          <w:lang w:val="en-CA"/>
        </w:rPr>
      </w:pPr>
      <w:r w:rsidRPr="00CC7B7D">
        <w:rPr>
          <w:rFonts w:ascii="Calibri" w:hAnsi="Calibri" w:cs="Calibri"/>
          <w:sz w:val="20"/>
          <w:szCs w:val="20"/>
          <w:lang w:val="en-CA"/>
        </w:rPr>
        <w:t xml:space="preserve">Seeking help </w:t>
      </w:r>
    </w:p>
    <w:p w14:paraId="57CD0445" w14:textId="77777777" w:rsidR="007D38E8" w:rsidRPr="00CC7B7D" w:rsidRDefault="007D38E8" w:rsidP="007D38E8">
      <w:pPr>
        <w:numPr>
          <w:ilvl w:val="0"/>
          <w:numId w:val="1"/>
        </w:numPr>
        <w:rPr>
          <w:rFonts w:ascii="Calibri" w:hAnsi="Calibri" w:cs="Calibri"/>
          <w:sz w:val="20"/>
          <w:szCs w:val="20"/>
          <w:lang w:val="en-CA"/>
        </w:rPr>
      </w:pPr>
      <w:r w:rsidRPr="00CC7B7D">
        <w:rPr>
          <w:rFonts w:ascii="Calibri" w:hAnsi="Calibri" w:cs="Calibri"/>
          <w:sz w:val="20"/>
          <w:szCs w:val="20"/>
          <w:lang w:val="en-CA"/>
        </w:rPr>
        <w:t>Improving English-language skills</w:t>
      </w:r>
    </w:p>
    <w:p w14:paraId="6F29B8FC" w14:textId="77777777" w:rsidR="007D38E8" w:rsidRPr="00CC7B7D" w:rsidRDefault="007D38E8" w:rsidP="007D38E8">
      <w:pPr>
        <w:numPr>
          <w:ilvl w:val="0"/>
          <w:numId w:val="1"/>
        </w:numPr>
        <w:rPr>
          <w:rFonts w:ascii="Calibri" w:hAnsi="Calibri" w:cs="Calibri"/>
          <w:sz w:val="20"/>
          <w:szCs w:val="20"/>
          <w:lang w:val="en-CA"/>
        </w:rPr>
      </w:pPr>
      <w:r w:rsidRPr="00CC7B7D">
        <w:rPr>
          <w:rFonts w:ascii="Calibri" w:hAnsi="Calibri" w:cs="Calibri"/>
          <w:sz w:val="20"/>
          <w:szCs w:val="20"/>
          <w:lang w:val="en-CA"/>
        </w:rPr>
        <w:t>Developing a more varied approach to studying</w:t>
      </w:r>
    </w:p>
    <w:p w14:paraId="101AAAC4" w14:textId="2EAA874C" w:rsidR="00284B71" w:rsidRPr="00CC7B7D" w:rsidRDefault="007D38E8" w:rsidP="007D38E8">
      <w:pPr>
        <w:numPr>
          <w:ilvl w:val="0"/>
          <w:numId w:val="1"/>
        </w:numPr>
        <w:rPr>
          <w:rFonts w:ascii="Calibri" w:hAnsi="Calibri" w:cs="Calibri"/>
          <w:sz w:val="20"/>
          <w:szCs w:val="20"/>
          <w:lang w:val="en-CA"/>
        </w:rPr>
      </w:pPr>
      <w:r w:rsidRPr="00CC7B7D">
        <w:rPr>
          <w:rFonts w:ascii="Calibri" w:hAnsi="Calibri" w:cs="Calibri"/>
          <w:sz w:val="20"/>
          <w:szCs w:val="20"/>
          <w:lang w:val="en-CA"/>
        </w:rPr>
        <w:t>Improving test-taking skills</w:t>
      </w:r>
    </w:p>
    <w:p w14:paraId="269D625A" w14:textId="5C736C31" w:rsidR="00956C48" w:rsidRPr="00CC7B7D" w:rsidRDefault="00956C48">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bCs/>
          <w:color w:val="53B6C1"/>
          <w:sz w:val="20"/>
          <w:szCs w:val="20"/>
          <w:lang w:val="en-CA"/>
        </w:rPr>
      </w:pPr>
    </w:p>
    <w:p w14:paraId="50822939" w14:textId="2E059121" w:rsidR="00284B71" w:rsidRPr="00CC7B7D" w:rsidRDefault="00284B71" w:rsidP="003E0968">
      <w:pPr>
        <w:spacing w:before="240"/>
        <w:rPr>
          <w:rFonts w:ascii="Calibri" w:hAnsi="Calibri" w:cs="Calibri"/>
          <w:b/>
          <w:bCs/>
          <w:color w:val="53B6C1"/>
          <w:sz w:val="20"/>
          <w:szCs w:val="20"/>
          <w:lang w:val="en-CA"/>
        </w:rPr>
      </w:pPr>
      <w:r w:rsidRPr="00CC7B7D">
        <w:rPr>
          <w:rFonts w:ascii="Calibri" w:hAnsi="Calibri" w:cs="Calibri"/>
          <w:b/>
          <w:bCs/>
          <w:color w:val="53B6C1"/>
          <w:sz w:val="20"/>
          <w:szCs w:val="20"/>
          <w:lang w:val="en-CA"/>
        </w:rPr>
        <w:t>Action Plan</w:t>
      </w:r>
    </w:p>
    <w:p w14:paraId="0F6E3587" w14:textId="77777777" w:rsidR="00956C48" w:rsidRPr="00CC7B7D" w:rsidRDefault="00956C48" w:rsidP="00956C48">
      <w:pPr>
        <w:pStyle w:val="Style1"/>
        <w:numPr>
          <w:ilvl w:val="0"/>
          <w:numId w:val="7"/>
        </w:numPr>
        <w:rPr>
          <w:rFonts w:ascii="Calibri" w:hAnsi="Calibri" w:cs="Calibri"/>
          <w:sz w:val="20"/>
          <w:szCs w:val="20"/>
        </w:rPr>
      </w:pPr>
      <w:r w:rsidRPr="00CC7B7D">
        <w:rPr>
          <w:rFonts w:ascii="Calibri" w:hAnsi="Calibri" w:cs="Calibri"/>
          <w:sz w:val="20"/>
          <w:szCs w:val="20"/>
        </w:rPr>
        <w:t xml:space="preserve">Seeking help </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E353EC" w:rsidRPr="00CC7B7D" w14:paraId="1B2ED1B4" w14:textId="77777777" w:rsidTr="004A74B3">
        <w:trPr>
          <w:trHeight w:val="1152"/>
        </w:trPr>
        <w:tc>
          <w:tcPr>
            <w:tcW w:w="10050" w:type="dxa"/>
            <w:shd w:val="clear" w:color="9E2844" w:fill="auto"/>
            <w:tcMar>
              <w:top w:w="144" w:type="dxa"/>
              <w:left w:w="144" w:type="dxa"/>
              <w:bottom w:w="144" w:type="dxa"/>
              <w:right w:w="144" w:type="dxa"/>
            </w:tcMar>
          </w:tcPr>
          <w:p w14:paraId="43AA6EB9" w14:textId="141FC9CB" w:rsidR="00956C48" w:rsidRPr="00CC7B7D" w:rsidRDefault="00956C48" w:rsidP="00956C48">
            <w:pPr>
              <w:pStyle w:val="Style1"/>
              <w:numPr>
                <w:ilvl w:val="0"/>
                <w:numId w:val="0"/>
              </w:numPr>
              <w:rPr>
                <w:rFonts w:ascii="Calibri" w:hAnsi="Calibri" w:cs="Calibri"/>
                <w:sz w:val="20"/>
                <w:szCs w:val="20"/>
              </w:rPr>
            </w:pPr>
            <w:r w:rsidRPr="00CC7B7D">
              <w:rPr>
                <w:rFonts w:ascii="Calibri" w:hAnsi="Calibri" w:cs="Calibri"/>
                <w:sz w:val="20"/>
                <w:szCs w:val="20"/>
              </w:rPr>
              <w:t xml:space="preserve">Explore your hesitancy in seeking help. We understand why you are hesitant, but, because Nursing is such a demanding program, we think you need additional help. We would like to help you access various college resources, if you are willing.   </w:t>
            </w:r>
          </w:p>
          <w:p w14:paraId="228D3156" w14:textId="22B509CF" w:rsidR="00C41BA1" w:rsidRPr="00CC7B7D" w:rsidRDefault="00C41BA1" w:rsidP="00C41BA1">
            <w:pPr>
              <w:rPr>
                <w:color w:val="3366FF"/>
                <w:sz w:val="20"/>
                <w:szCs w:val="20"/>
                <w:lang w:val="en-CA"/>
              </w:rPr>
            </w:pPr>
            <w:r w:rsidRPr="00CC7B7D">
              <w:rPr>
                <w:color w:val="548DD4" w:themeColor="text2" w:themeTint="99"/>
                <w:sz w:val="20"/>
                <w:szCs w:val="20"/>
                <w:lang w:val="en-CA"/>
              </w:rPr>
              <w:t xml:space="preserve">You have agreed to accept help in arranging for a peer tutor but are not ready for a study group at this time. </w:t>
            </w:r>
            <w:r w:rsidRPr="00CC7B7D">
              <w:rPr>
                <w:color w:val="3366FF"/>
                <w:sz w:val="20"/>
                <w:szCs w:val="20"/>
                <w:lang w:val="en-CA"/>
              </w:rPr>
              <w:t xml:space="preserve"> </w:t>
            </w:r>
          </w:p>
          <w:p w14:paraId="24FD0ED5" w14:textId="235D0C37" w:rsidR="00E353EC" w:rsidRPr="00CC7B7D" w:rsidRDefault="00E353EC" w:rsidP="003543C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tc>
      </w:tr>
    </w:tbl>
    <w:p w14:paraId="77D60D87" w14:textId="530A6AA4" w:rsidR="00956C48" w:rsidRPr="00CC7B7D" w:rsidRDefault="00956C48" w:rsidP="00956C48">
      <w:pPr>
        <w:ind w:left="360"/>
        <w:rPr>
          <w:rFonts w:ascii="Calibri" w:hAnsi="Calibri" w:cs="Calibri"/>
          <w:sz w:val="20"/>
          <w:szCs w:val="20"/>
          <w:lang w:val="en-CA"/>
        </w:rPr>
      </w:pPr>
    </w:p>
    <w:p w14:paraId="51AA036C" w14:textId="02522B04" w:rsidR="00E86CE8" w:rsidRPr="00CC7B7D" w:rsidRDefault="00E86CE8" w:rsidP="00956C48">
      <w:pPr>
        <w:ind w:left="360"/>
        <w:rPr>
          <w:rFonts w:ascii="Calibri" w:hAnsi="Calibri" w:cs="Calibri"/>
          <w:sz w:val="20"/>
          <w:szCs w:val="20"/>
          <w:lang w:val="en-CA"/>
        </w:rPr>
      </w:pPr>
    </w:p>
    <w:p w14:paraId="2548F7B2" w14:textId="77777777" w:rsidR="00E86CE8" w:rsidRPr="00CC7B7D" w:rsidRDefault="00E86CE8" w:rsidP="00956C48">
      <w:pPr>
        <w:ind w:left="360"/>
        <w:rPr>
          <w:rFonts w:ascii="Calibri" w:hAnsi="Calibri" w:cs="Calibri"/>
          <w:sz w:val="20"/>
          <w:szCs w:val="20"/>
          <w:lang w:val="en-CA"/>
        </w:rPr>
      </w:pPr>
    </w:p>
    <w:p w14:paraId="11B1D70B" w14:textId="4CC33506" w:rsidR="00956C48" w:rsidRPr="00CC7B7D" w:rsidRDefault="00956C48" w:rsidP="00956C48">
      <w:pPr>
        <w:numPr>
          <w:ilvl w:val="0"/>
          <w:numId w:val="1"/>
        </w:numPr>
        <w:rPr>
          <w:rFonts w:ascii="Calibri" w:hAnsi="Calibri" w:cs="Calibri"/>
          <w:sz w:val="20"/>
          <w:szCs w:val="20"/>
          <w:lang w:val="en-CA"/>
        </w:rPr>
      </w:pPr>
      <w:r w:rsidRPr="00CC7B7D">
        <w:rPr>
          <w:rFonts w:ascii="Calibri" w:hAnsi="Calibri" w:cs="Calibri"/>
          <w:sz w:val="20"/>
          <w:szCs w:val="20"/>
          <w:lang w:val="en-CA"/>
        </w:rPr>
        <w:lastRenderedPageBreak/>
        <w:t>Improving English-language skills</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F64AB9" w:rsidRPr="00CC7B7D" w14:paraId="7DD57431" w14:textId="77777777" w:rsidTr="004A74B3">
        <w:trPr>
          <w:trHeight w:val="1152"/>
        </w:trPr>
        <w:tc>
          <w:tcPr>
            <w:tcW w:w="10050" w:type="dxa"/>
            <w:shd w:val="clear" w:color="9E2844" w:fill="auto"/>
            <w:tcMar>
              <w:top w:w="144" w:type="dxa"/>
              <w:left w:w="144" w:type="dxa"/>
              <w:bottom w:w="144" w:type="dxa"/>
              <w:right w:w="144" w:type="dxa"/>
            </w:tcMar>
          </w:tcPr>
          <w:p w14:paraId="46F43AFC" w14:textId="4AC398A1" w:rsidR="00956C48" w:rsidRPr="00CC7B7D" w:rsidRDefault="00956C48" w:rsidP="00956C48">
            <w:pPr>
              <w:rPr>
                <w:rFonts w:ascii="Calibri" w:hAnsi="Calibri" w:cs="Calibri"/>
                <w:sz w:val="20"/>
                <w:szCs w:val="20"/>
                <w:lang w:val="en-CA"/>
              </w:rPr>
            </w:pPr>
            <w:r w:rsidRPr="00CC7B7D">
              <w:rPr>
                <w:rFonts w:ascii="Calibri" w:hAnsi="Calibri" w:cs="Calibri"/>
                <w:sz w:val="20"/>
                <w:szCs w:val="20"/>
                <w:lang w:val="en-CA"/>
              </w:rPr>
              <w:t xml:space="preserve">Learning a new language is always a challenge. You are using a third language, and you should be proud. You need help, however, because some of your answers on the test were not clearly written. We can help you to arrange for an English-language peer tutor.  </w:t>
            </w:r>
          </w:p>
          <w:p w14:paraId="214F64A9" w14:textId="60EDA61B" w:rsidR="00F64AB9" w:rsidRPr="00CC7B7D" w:rsidRDefault="00A17D5C" w:rsidP="003543C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CC7B7D">
              <w:rPr>
                <w:color w:val="548DD4" w:themeColor="text2" w:themeTint="99"/>
                <w:sz w:val="20"/>
                <w:szCs w:val="20"/>
                <w:lang w:val="en-CA"/>
              </w:rPr>
              <w:t>Now that you have agreed, we can help you find an English peer tutor.</w:t>
            </w:r>
          </w:p>
        </w:tc>
      </w:tr>
    </w:tbl>
    <w:p w14:paraId="00D782FA" w14:textId="499701C7" w:rsidR="00F64AB9" w:rsidRPr="00CC7B7D" w:rsidRDefault="00F64AB9" w:rsidP="00F64AB9">
      <w:pPr>
        <w:rPr>
          <w:rFonts w:ascii="Calibri" w:hAnsi="Calibri" w:cs="Calibri"/>
          <w:sz w:val="20"/>
          <w:szCs w:val="20"/>
          <w:lang w:val="en-CA"/>
        </w:rPr>
      </w:pPr>
    </w:p>
    <w:p w14:paraId="594B2242" w14:textId="77777777" w:rsidR="00956C48" w:rsidRPr="00CC7B7D" w:rsidRDefault="00956C48" w:rsidP="00956C48">
      <w:pPr>
        <w:numPr>
          <w:ilvl w:val="0"/>
          <w:numId w:val="1"/>
        </w:numPr>
        <w:rPr>
          <w:rFonts w:ascii="Calibri" w:hAnsi="Calibri" w:cs="Calibri"/>
          <w:sz w:val="20"/>
          <w:szCs w:val="20"/>
          <w:lang w:val="en-CA"/>
        </w:rPr>
      </w:pPr>
      <w:r w:rsidRPr="00CC7B7D">
        <w:rPr>
          <w:rFonts w:ascii="Calibri" w:hAnsi="Calibri" w:cs="Calibri"/>
          <w:sz w:val="20"/>
          <w:szCs w:val="20"/>
          <w:lang w:val="en-CA"/>
        </w:rPr>
        <w:t>Developing a more varied approach to studying</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956C48" w:rsidRPr="00CC7B7D" w14:paraId="508994C4" w14:textId="77777777" w:rsidTr="00B442E9">
        <w:trPr>
          <w:trHeight w:val="1152"/>
        </w:trPr>
        <w:tc>
          <w:tcPr>
            <w:tcW w:w="10050" w:type="dxa"/>
            <w:shd w:val="clear" w:color="9E2844" w:fill="auto"/>
            <w:tcMar>
              <w:top w:w="144" w:type="dxa"/>
              <w:left w:w="144" w:type="dxa"/>
              <w:bottom w:w="144" w:type="dxa"/>
              <w:right w:w="144" w:type="dxa"/>
            </w:tcMar>
          </w:tcPr>
          <w:p w14:paraId="7E79DF6B" w14:textId="77777777" w:rsidR="00956C48" w:rsidRPr="00CC7B7D" w:rsidRDefault="00956C48" w:rsidP="00956C48">
            <w:pPr>
              <w:rPr>
                <w:rFonts w:ascii="Calibri" w:hAnsi="Calibri" w:cs="Calibri"/>
                <w:sz w:val="20"/>
                <w:szCs w:val="20"/>
                <w:lang w:val="en-CA"/>
              </w:rPr>
            </w:pPr>
            <w:r w:rsidRPr="00CC7B7D">
              <w:rPr>
                <w:rFonts w:ascii="Calibri" w:hAnsi="Calibri" w:cs="Calibri"/>
                <w:sz w:val="20"/>
                <w:szCs w:val="20"/>
                <w:lang w:val="en-CA"/>
              </w:rPr>
              <w:t>Developing a strong knowledge base is the key. Here is what we suggest:</w:t>
            </w:r>
          </w:p>
          <w:p w14:paraId="247CF659"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Prepare for class</w:t>
            </w:r>
          </w:p>
          <w:p w14:paraId="69036C27" w14:textId="77777777" w:rsidR="00956C48" w:rsidRPr="00CC7B7D" w:rsidRDefault="00956C48" w:rsidP="00956C48">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Using the Learning Outcomes in the Course Manual, skim assigned readings for main ideas</w:t>
            </w:r>
          </w:p>
          <w:p w14:paraId="4358FA5F" w14:textId="77777777" w:rsidR="00956C48" w:rsidRPr="00CC7B7D" w:rsidRDefault="00956C48" w:rsidP="00956C48">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Skim previous notes for relevant content</w:t>
            </w:r>
          </w:p>
          <w:p w14:paraId="4789DF0F"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Make your own notes</w:t>
            </w:r>
          </w:p>
          <w:p w14:paraId="0F3F2668" w14:textId="090E5CA4" w:rsidR="00956C48" w:rsidRPr="00CC7B7D" w:rsidRDefault="00956C48" w:rsidP="00956C4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 Since you are a visual learner, let’s talk about colour-coding and highlighting to help structure your notes</w:t>
            </w:r>
          </w:p>
          <w:p w14:paraId="52D9463F" w14:textId="77777777" w:rsidR="00A17D5C" w:rsidRPr="00CC7B7D" w:rsidRDefault="00A17D5C" w:rsidP="00A17D5C">
            <w:pPr>
              <w:pStyle w:val="Paragraphedeliste"/>
              <w:rPr>
                <w:rFonts w:ascii="Calibri" w:hAnsi="Calibri" w:cs="Calibri"/>
                <w:color w:val="548DD4" w:themeColor="text2" w:themeTint="99"/>
                <w:sz w:val="20"/>
                <w:szCs w:val="20"/>
                <w:lang w:val="en-CA"/>
              </w:rPr>
            </w:pPr>
            <w:r w:rsidRPr="00CC7B7D">
              <w:rPr>
                <w:rFonts w:ascii="Calibri" w:hAnsi="Calibri" w:cs="Calibri"/>
                <w:color w:val="548DD4" w:themeColor="text2" w:themeTint="99"/>
                <w:sz w:val="20"/>
                <w:szCs w:val="20"/>
                <w:lang w:val="en-CA"/>
              </w:rPr>
              <w:t>You have agreed to try colour-coding and highlighting your notes.</w:t>
            </w:r>
          </w:p>
          <w:p w14:paraId="0704ACFD" w14:textId="77777777" w:rsidR="00A17D5C" w:rsidRPr="00CC7B7D" w:rsidRDefault="00A17D5C" w:rsidP="00A17D5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hAnsi="Calibri" w:cs="Calibri"/>
                <w:sz w:val="20"/>
                <w:szCs w:val="20"/>
                <w:lang w:val="en-CA"/>
              </w:rPr>
            </w:pPr>
          </w:p>
          <w:p w14:paraId="04B12319"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Review</w:t>
            </w:r>
          </w:p>
          <w:p w14:paraId="1A9C3C38" w14:textId="77777777" w:rsidR="00956C48" w:rsidRPr="00CC7B7D" w:rsidRDefault="00956C48" w:rsidP="00956C48">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When reviewing after class, use the textbook to fill in gaps. Since you have difficulty taking notes when the teacher is talking, this will help you complete your notes</w:t>
            </w:r>
          </w:p>
          <w:p w14:paraId="76BEE46A"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Think about your teacher as a resource person</w:t>
            </w:r>
          </w:p>
          <w:p w14:paraId="77A2B543" w14:textId="516AB37F" w:rsidR="00956C48" w:rsidRPr="00CC7B7D" w:rsidRDefault="00956C48" w:rsidP="00956C4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Make appointments to see your teachers. This will also help you build connections with your teachers. </w:t>
            </w:r>
          </w:p>
          <w:p w14:paraId="3810C540" w14:textId="77777777" w:rsidR="00956C48" w:rsidRPr="00CC7B7D" w:rsidRDefault="00956C48" w:rsidP="00956C48">
            <w:pPr>
              <w:pStyle w:val="Paragraphedeliste"/>
              <w:ind w:left="0"/>
              <w:rPr>
                <w:rFonts w:ascii="Calibri" w:hAnsi="Calibri" w:cs="Calibri"/>
                <w:sz w:val="20"/>
                <w:szCs w:val="20"/>
                <w:lang w:val="en-CA"/>
              </w:rPr>
            </w:pPr>
          </w:p>
          <w:p w14:paraId="766BF01A" w14:textId="66CF8169" w:rsidR="00956C48" w:rsidRPr="00CC7B7D" w:rsidRDefault="00956C48" w:rsidP="00956C48">
            <w:pPr>
              <w:pStyle w:val="Paragraphedeliste"/>
              <w:ind w:left="0"/>
              <w:rPr>
                <w:rFonts w:ascii="Calibri" w:hAnsi="Calibri" w:cs="Calibri"/>
                <w:sz w:val="20"/>
                <w:szCs w:val="20"/>
                <w:lang w:val="en-CA"/>
              </w:rPr>
            </w:pPr>
            <w:r w:rsidRPr="00CC7B7D">
              <w:rPr>
                <w:rFonts w:ascii="Calibri" w:hAnsi="Calibri" w:cs="Calibri"/>
                <w:sz w:val="20"/>
                <w:szCs w:val="20"/>
                <w:lang w:val="en-CA"/>
              </w:rPr>
              <w:t>We suspect you are using memorization to study.</w:t>
            </w:r>
            <w:r w:rsidR="00A97952" w:rsidRPr="00CC7B7D">
              <w:rPr>
                <w:rFonts w:ascii="Calibri" w:hAnsi="Calibri" w:cs="Calibri"/>
                <w:sz w:val="20"/>
                <w:szCs w:val="20"/>
                <w:lang w:val="en-CA"/>
              </w:rPr>
              <w:t xml:space="preserve"> </w:t>
            </w:r>
            <w:r w:rsidR="00A97952" w:rsidRPr="00CC7B7D">
              <w:rPr>
                <w:rFonts w:ascii="Calibri" w:hAnsi="Calibri" w:cs="Calibri"/>
                <w:color w:val="548DD4" w:themeColor="text2" w:themeTint="99"/>
                <w:sz w:val="20"/>
                <w:szCs w:val="20"/>
                <w:lang w:val="en-CA"/>
              </w:rPr>
              <w:t xml:space="preserve">You confirmed that you are using memorization as your only study strategy. </w:t>
            </w:r>
            <w:r w:rsidRPr="00CC7B7D">
              <w:rPr>
                <w:rFonts w:ascii="Calibri" w:hAnsi="Calibri" w:cs="Calibri"/>
                <w:color w:val="548DD4" w:themeColor="text2" w:themeTint="99"/>
                <w:sz w:val="20"/>
                <w:szCs w:val="20"/>
                <w:lang w:val="en-CA"/>
              </w:rPr>
              <w:t xml:space="preserve"> </w:t>
            </w:r>
            <w:r w:rsidRPr="00CC7B7D">
              <w:rPr>
                <w:rFonts w:ascii="Calibri" w:hAnsi="Calibri" w:cs="Calibri"/>
                <w:sz w:val="20"/>
                <w:szCs w:val="20"/>
                <w:lang w:val="en-CA"/>
              </w:rPr>
              <w:t>You will find this strategy limiting as content becomes more complex. Here are some strategies to help you apply theory.</w:t>
            </w:r>
          </w:p>
          <w:p w14:paraId="25E71D11" w14:textId="77777777" w:rsidR="00956C48" w:rsidRPr="00CC7B7D" w:rsidRDefault="00956C48" w:rsidP="00956C48">
            <w:pPr>
              <w:pStyle w:val="Paragraphedeliste"/>
              <w:ind w:left="0"/>
              <w:rPr>
                <w:rFonts w:ascii="Calibri" w:hAnsi="Calibri" w:cs="Calibri"/>
                <w:sz w:val="20"/>
                <w:szCs w:val="20"/>
                <w:lang w:val="en-CA"/>
              </w:rPr>
            </w:pPr>
          </w:p>
          <w:p w14:paraId="2E52E653"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Learn to </w:t>
            </w:r>
            <w:r w:rsidRPr="00CC7B7D">
              <w:rPr>
                <w:rFonts w:ascii="Calibri" w:hAnsi="Calibri" w:cs="Calibri"/>
                <w:sz w:val="20"/>
                <w:szCs w:val="20"/>
                <w:u w:val="single"/>
                <w:lang w:val="en-CA"/>
              </w:rPr>
              <w:t>understand</w:t>
            </w:r>
            <w:r w:rsidRPr="00CC7B7D">
              <w:rPr>
                <w:rFonts w:ascii="Calibri" w:hAnsi="Calibri" w:cs="Calibri"/>
                <w:sz w:val="20"/>
                <w:szCs w:val="20"/>
                <w:lang w:val="en-CA"/>
              </w:rPr>
              <w:t xml:space="preserve"> rather than memorize</w:t>
            </w:r>
          </w:p>
          <w:p w14:paraId="3D5ACD21" w14:textId="77777777" w:rsidR="00956C48" w:rsidRPr="00CC7B7D" w:rsidRDefault="00956C48" w:rsidP="00956C4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Understanding the material helps you apply what you are learning</w:t>
            </w:r>
          </w:p>
          <w:p w14:paraId="5F7C2FB2" w14:textId="77777777" w:rsidR="00956C48" w:rsidRPr="00CC7B7D" w:rsidRDefault="00956C48" w:rsidP="00956C48">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Build on what you already know</w:t>
            </w:r>
          </w:p>
          <w:p w14:paraId="3A3EAF28" w14:textId="77777777" w:rsidR="00956C48" w:rsidRPr="00CC7B7D" w:rsidRDefault="00956C48" w:rsidP="00956C48">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Approach the new content step by step</w:t>
            </w:r>
          </w:p>
          <w:p w14:paraId="11D2762A" w14:textId="77777777" w:rsidR="00956C48" w:rsidRPr="00CC7B7D" w:rsidRDefault="00956C48" w:rsidP="00956C48">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Reflect: ask yourself questions</w:t>
            </w:r>
          </w:p>
          <w:p w14:paraId="520BDA8F"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Practice making links</w:t>
            </w:r>
          </w:p>
          <w:p w14:paraId="2BCC8DB9" w14:textId="77777777" w:rsidR="00956C48" w:rsidRPr="00CC7B7D" w:rsidRDefault="00956C48" w:rsidP="00956C4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Making links between pathophysiology and nursing activities helps you problem-solve</w:t>
            </w:r>
          </w:p>
          <w:p w14:paraId="6165A9A7"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Study actively</w:t>
            </w:r>
          </w:p>
          <w:p w14:paraId="142A5565" w14:textId="77777777" w:rsidR="00956C48" w:rsidRPr="00CC7B7D" w:rsidRDefault="00956C48" w:rsidP="00956C4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Answer the questions at the end of each chapter</w:t>
            </w:r>
          </w:p>
          <w:p w14:paraId="371AC27B" w14:textId="77777777" w:rsidR="00956C48" w:rsidRPr="00CC7B7D" w:rsidRDefault="00956C48" w:rsidP="00956C48">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Work through case studies</w:t>
            </w:r>
          </w:p>
          <w:p w14:paraId="54BBC682" w14:textId="77777777" w:rsidR="00A97952" w:rsidRPr="00CC7B7D" w:rsidRDefault="00A97952" w:rsidP="00A97952">
            <w:pPr>
              <w:pStyle w:val="Paragraphedeliste"/>
              <w:numPr>
                <w:ilvl w:val="0"/>
                <w:numId w:val="12"/>
              </w:numPr>
              <w:rPr>
                <w:rFonts w:ascii="Calibri" w:hAnsi="Calibri" w:cs="Calibri"/>
                <w:sz w:val="20"/>
                <w:szCs w:val="20"/>
                <w:lang w:val="en-CA"/>
              </w:rPr>
            </w:pPr>
            <w:r w:rsidRPr="00CC7B7D">
              <w:rPr>
                <w:rFonts w:ascii="Calibri" w:hAnsi="Calibri" w:cs="Calibri"/>
                <w:color w:val="548DD4" w:themeColor="text2" w:themeTint="99"/>
                <w:sz w:val="20"/>
                <w:szCs w:val="20"/>
                <w:lang w:val="en-CA"/>
              </w:rPr>
              <w:t>When you are ready</w:t>
            </w:r>
            <w:r w:rsidRPr="00CC7B7D">
              <w:rPr>
                <w:rFonts w:ascii="Calibri" w:hAnsi="Calibri" w:cs="Calibri"/>
                <w:sz w:val="20"/>
                <w:szCs w:val="20"/>
                <w:lang w:val="en-CA"/>
              </w:rPr>
              <w:t xml:space="preserve">, consider the idea of a study group. Since you are, to some extent, a verbal learner, a study group would be very helpful. </w:t>
            </w:r>
            <w:r w:rsidRPr="00CC7B7D">
              <w:rPr>
                <w:rFonts w:ascii="Calibri" w:hAnsi="Calibri" w:cs="Calibri"/>
                <w:color w:val="548DD4" w:themeColor="text2" w:themeTint="99"/>
                <w:sz w:val="20"/>
                <w:szCs w:val="20"/>
                <w:lang w:val="en-CA"/>
              </w:rPr>
              <w:t>When you are ready</w:t>
            </w:r>
            <w:r w:rsidRPr="00CC7B7D">
              <w:rPr>
                <w:rFonts w:ascii="Calibri" w:hAnsi="Calibri" w:cs="Calibri"/>
                <w:sz w:val="20"/>
                <w:szCs w:val="20"/>
                <w:lang w:val="en-CA"/>
              </w:rPr>
              <w:t xml:space="preserve">, we will help you find this resource.  </w:t>
            </w:r>
          </w:p>
          <w:p w14:paraId="18A3CAC4" w14:textId="64FA4511" w:rsidR="00956C48" w:rsidRPr="00CC7B7D" w:rsidRDefault="00956C48" w:rsidP="00A9795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hAnsi="Calibri" w:cs="Calibri"/>
                <w:sz w:val="20"/>
                <w:szCs w:val="20"/>
                <w:lang w:val="en-CA"/>
              </w:rPr>
            </w:pPr>
          </w:p>
          <w:p w14:paraId="5EA69220" w14:textId="77777777" w:rsidR="00956C48" w:rsidRPr="00CC7B7D" w:rsidRDefault="00956C48" w:rsidP="00956C48">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Relate theory in clinical practice</w:t>
            </w:r>
          </w:p>
          <w:p w14:paraId="3740B60F" w14:textId="77777777" w:rsidR="00956C48" w:rsidRPr="00CC7B7D" w:rsidRDefault="00956C48" w:rsidP="00956C48">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Apply class content to understand what is happening with your client in the clinical setting. This will help you understand the theory versus memorizing.  </w:t>
            </w:r>
          </w:p>
          <w:p w14:paraId="75015E3F" w14:textId="7C4BAEB2" w:rsidR="00956C48" w:rsidRPr="00CC7B7D" w:rsidRDefault="00956C48" w:rsidP="00B442E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tc>
      </w:tr>
    </w:tbl>
    <w:p w14:paraId="412BFBA5" w14:textId="622794DD" w:rsidR="00956C48" w:rsidRDefault="00956C48" w:rsidP="00F64AB9">
      <w:pPr>
        <w:rPr>
          <w:rFonts w:ascii="Calibri" w:hAnsi="Calibri" w:cs="Calibri"/>
          <w:sz w:val="20"/>
          <w:szCs w:val="20"/>
          <w:lang w:val="en-CA"/>
        </w:rPr>
      </w:pPr>
    </w:p>
    <w:p w14:paraId="2386C1AC" w14:textId="03C09FBB" w:rsidR="00246388" w:rsidRDefault="00246388" w:rsidP="00F64AB9">
      <w:pPr>
        <w:rPr>
          <w:rFonts w:ascii="Calibri" w:hAnsi="Calibri" w:cs="Calibri"/>
          <w:sz w:val="20"/>
          <w:szCs w:val="20"/>
          <w:lang w:val="en-CA"/>
        </w:rPr>
      </w:pPr>
    </w:p>
    <w:p w14:paraId="0FBC7DE9" w14:textId="77777777" w:rsidR="00246388" w:rsidRPr="00CC7B7D" w:rsidRDefault="00246388" w:rsidP="00F64AB9">
      <w:pPr>
        <w:rPr>
          <w:rFonts w:ascii="Calibri" w:hAnsi="Calibri" w:cs="Calibri"/>
          <w:sz w:val="20"/>
          <w:szCs w:val="20"/>
          <w:lang w:val="en-CA"/>
        </w:rPr>
      </w:pPr>
    </w:p>
    <w:p w14:paraId="56CF0284" w14:textId="77777777" w:rsidR="00956C48" w:rsidRPr="00CC7B7D" w:rsidRDefault="00956C48" w:rsidP="00956C48">
      <w:pPr>
        <w:numPr>
          <w:ilvl w:val="0"/>
          <w:numId w:val="1"/>
        </w:numPr>
        <w:rPr>
          <w:rFonts w:ascii="Calibri" w:hAnsi="Calibri" w:cs="Calibri"/>
          <w:sz w:val="20"/>
          <w:szCs w:val="20"/>
          <w:lang w:val="en-CA"/>
        </w:rPr>
      </w:pPr>
      <w:r w:rsidRPr="00CC7B7D">
        <w:rPr>
          <w:rFonts w:ascii="Calibri" w:hAnsi="Calibri" w:cs="Calibri"/>
          <w:sz w:val="20"/>
          <w:szCs w:val="20"/>
          <w:lang w:val="en-CA"/>
        </w:rPr>
        <w:lastRenderedPageBreak/>
        <w:t>Improving test-taking skills</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956C48" w:rsidRPr="00CC7B7D" w14:paraId="3BF47F12" w14:textId="77777777" w:rsidTr="00B442E9">
        <w:trPr>
          <w:trHeight w:val="1152"/>
        </w:trPr>
        <w:tc>
          <w:tcPr>
            <w:tcW w:w="10050" w:type="dxa"/>
            <w:shd w:val="clear" w:color="9E2844" w:fill="auto"/>
            <w:tcMar>
              <w:top w:w="144" w:type="dxa"/>
              <w:left w:w="144" w:type="dxa"/>
              <w:bottom w:w="144" w:type="dxa"/>
              <w:right w:w="144" w:type="dxa"/>
            </w:tcMar>
          </w:tcPr>
          <w:p w14:paraId="090A24CB" w14:textId="77777777" w:rsidR="00E6591E" w:rsidRPr="00CC7B7D" w:rsidRDefault="00E6591E" w:rsidP="00E6591E">
            <w:pPr>
              <w:rPr>
                <w:rFonts w:ascii="Calibri" w:hAnsi="Calibri" w:cs="Calibri"/>
                <w:sz w:val="20"/>
                <w:szCs w:val="20"/>
                <w:lang w:val="en-CA"/>
              </w:rPr>
            </w:pPr>
            <w:r w:rsidRPr="00CC7B7D">
              <w:rPr>
                <w:rFonts w:ascii="Calibri" w:hAnsi="Calibri" w:cs="Calibri"/>
                <w:sz w:val="20"/>
                <w:szCs w:val="20"/>
                <w:lang w:val="en-CA"/>
              </w:rPr>
              <w:t>Preparing for the Test:</w:t>
            </w:r>
          </w:p>
          <w:p w14:paraId="65323338"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Come prepared</w:t>
            </w:r>
          </w:p>
          <w:p w14:paraId="51E3E361" w14:textId="4F84BBCC" w:rsidR="00E6591E" w:rsidRPr="00CC7B7D" w:rsidRDefault="00E6591E" w:rsidP="00A97952">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Make a written schedule to cover all topics. Because you are a visual learner, a written schedule will help you see what you have to do. Are you already doing that? If not, what are you doing to track your studying?</w:t>
            </w:r>
            <w:r w:rsidR="00A97952" w:rsidRPr="00CC7B7D">
              <w:rPr>
                <w:rFonts w:ascii="Calibri" w:hAnsi="Calibri" w:cs="Calibri"/>
                <w:sz w:val="20"/>
                <w:szCs w:val="20"/>
                <w:lang w:val="en-CA"/>
              </w:rPr>
              <w:t xml:space="preserve"> </w:t>
            </w:r>
            <w:r w:rsidR="00A97952" w:rsidRPr="00CC7B7D">
              <w:rPr>
                <w:rFonts w:ascii="Calibri" w:hAnsi="Calibri" w:cs="Calibri"/>
                <w:color w:val="548DD4" w:themeColor="text2" w:themeTint="99"/>
                <w:sz w:val="20"/>
                <w:szCs w:val="20"/>
                <w:lang w:val="en-CA"/>
              </w:rPr>
              <w:t>You have not been using a study schedule but have agreed to try it.</w:t>
            </w:r>
          </w:p>
          <w:p w14:paraId="2E96D9A1" w14:textId="4BA9F9D4" w:rsidR="00E6591E" w:rsidRPr="00CC7B7D" w:rsidRDefault="00E6591E" w:rsidP="00E6591E">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lang w:val="en-CA"/>
              </w:rPr>
            </w:pPr>
            <w:r w:rsidRPr="00CC7B7D">
              <w:rPr>
                <w:rFonts w:ascii="Calibri" w:hAnsi="Calibri" w:cs="Calibri"/>
                <w:sz w:val="20"/>
                <w:szCs w:val="20"/>
                <w:lang w:val="en-CA"/>
              </w:rPr>
              <w:t>Try to finish all topics 1 or 2 days before the test. Finishing all topics before the test will reduce your stress level.</w:t>
            </w:r>
          </w:p>
          <w:p w14:paraId="6C27C3B6"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Study related topics together. It is important to see that the topics you are learning relate to one another. Look at the topics you need to study for the next test. What topics do you think can be studied together?</w:t>
            </w:r>
          </w:p>
          <w:p w14:paraId="4C8C0F3C" w14:textId="77777777" w:rsidR="00E6591E" w:rsidRPr="00CC7B7D" w:rsidRDefault="00E6591E" w:rsidP="00E6591E">
            <w:pPr>
              <w:pStyle w:val="Paragraphedeliste"/>
              <w:ind w:left="1440"/>
              <w:rPr>
                <w:rFonts w:ascii="Calibri" w:hAnsi="Calibri" w:cs="Calibri"/>
                <w:sz w:val="20"/>
                <w:szCs w:val="20"/>
                <w:lang w:val="en-CA"/>
              </w:rPr>
            </w:pPr>
          </w:p>
          <w:p w14:paraId="34313CDA" w14:textId="77777777" w:rsidR="00E6591E" w:rsidRPr="00CC7B7D" w:rsidRDefault="00E6591E" w:rsidP="00E6591E">
            <w:pPr>
              <w:rPr>
                <w:rFonts w:ascii="Calibri" w:hAnsi="Calibri" w:cs="Calibri"/>
                <w:sz w:val="20"/>
                <w:szCs w:val="20"/>
                <w:lang w:val="en-CA"/>
              </w:rPr>
            </w:pPr>
            <w:r w:rsidRPr="00CC7B7D">
              <w:rPr>
                <w:rFonts w:ascii="Calibri" w:hAnsi="Calibri" w:cs="Calibri"/>
                <w:sz w:val="20"/>
                <w:szCs w:val="20"/>
                <w:lang w:val="en-CA"/>
              </w:rPr>
              <w:t>Preparing for Assessment-type questions – you received a passing grade on Assessment-type questions but 64% is not a strong mark.</w:t>
            </w:r>
          </w:p>
          <w:p w14:paraId="5FF838AE"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Make links between pathophysiology and signs and symptoms; for example . . .</w:t>
            </w:r>
          </w:p>
          <w:p w14:paraId="50A361F9"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Identify the difference between a sign and a symptom; for example . . . </w:t>
            </w:r>
          </w:p>
          <w:p w14:paraId="26F2637A"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Make links between pathophysiology and etiology; for example . . . </w:t>
            </w:r>
          </w:p>
          <w:p w14:paraId="3BDF06E1"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Practise identifying the nursing problem. As your English improves, you will be able to tell the difference between an “actual,” “potential” and “possible” problem.  </w:t>
            </w:r>
          </w:p>
          <w:p w14:paraId="7617AB1E" w14:textId="77777777" w:rsidR="00E6591E" w:rsidRPr="00CC7B7D" w:rsidRDefault="00E6591E" w:rsidP="00E6591E">
            <w:pPr>
              <w:pStyle w:val="Paragraphedeliste"/>
              <w:rPr>
                <w:rFonts w:ascii="Calibri" w:hAnsi="Calibri" w:cs="Calibri"/>
                <w:sz w:val="20"/>
                <w:szCs w:val="20"/>
                <w:lang w:val="en-CA"/>
              </w:rPr>
            </w:pPr>
          </w:p>
          <w:p w14:paraId="050CA5BF" w14:textId="77777777" w:rsidR="00E6591E" w:rsidRPr="00CC7B7D" w:rsidRDefault="00E6591E" w:rsidP="00E6591E">
            <w:pPr>
              <w:rPr>
                <w:rFonts w:ascii="Calibri" w:hAnsi="Calibri" w:cs="Calibri"/>
                <w:sz w:val="20"/>
                <w:szCs w:val="20"/>
                <w:lang w:val="en-CA"/>
              </w:rPr>
            </w:pPr>
            <w:r w:rsidRPr="00CC7B7D">
              <w:rPr>
                <w:rFonts w:ascii="Calibri" w:hAnsi="Calibri" w:cs="Calibri"/>
                <w:sz w:val="20"/>
                <w:szCs w:val="20"/>
                <w:lang w:val="en-CA"/>
              </w:rPr>
              <w:t>Preparing for Intervention-type questions – you received a failing grade on Intervention-type questions (41%).</w:t>
            </w:r>
          </w:p>
          <w:p w14:paraId="513F5000"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Make links between pathophysiology and related treatments; for example . . . </w:t>
            </w:r>
          </w:p>
          <w:p w14:paraId="04ECF203" w14:textId="77777777" w:rsidR="00E6591E" w:rsidRPr="00CC7B7D" w:rsidRDefault="00E6591E" w:rsidP="00E6591E">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Practise how to prioritize interventions for a given disease process based on the pathophysiology. This will help you choose the priority intervention in a case situation. </w:t>
            </w:r>
          </w:p>
          <w:p w14:paraId="110D00AF" w14:textId="77777777" w:rsidR="00E6591E" w:rsidRPr="00CC7B7D" w:rsidRDefault="00E6591E" w:rsidP="00E6591E">
            <w:pPr>
              <w:pStyle w:val="Paragraphedeliste"/>
              <w:rPr>
                <w:rFonts w:ascii="Calibri" w:hAnsi="Calibri" w:cs="Calibri"/>
                <w:sz w:val="20"/>
                <w:szCs w:val="20"/>
                <w:lang w:val="en-CA"/>
              </w:rPr>
            </w:pPr>
          </w:p>
          <w:p w14:paraId="3ADFF7C4" w14:textId="77777777" w:rsidR="00E6591E" w:rsidRPr="00CC7B7D" w:rsidRDefault="00E6591E" w:rsidP="00E6591E">
            <w:pPr>
              <w:rPr>
                <w:rFonts w:ascii="Calibri" w:hAnsi="Calibri" w:cs="Calibri"/>
                <w:sz w:val="20"/>
                <w:szCs w:val="20"/>
                <w:lang w:val="en-CA"/>
              </w:rPr>
            </w:pPr>
            <w:r w:rsidRPr="00CC7B7D">
              <w:rPr>
                <w:rFonts w:ascii="Calibri" w:hAnsi="Calibri" w:cs="Calibri"/>
                <w:sz w:val="20"/>
                <w:szCs w:val="20"/>
                <w:lang w:val="en-CA"/>
              </w:rPr>
              <w:t>Performing on Test Day</w:t>
            </w:r>
          </w:p>
          <w:p w14:paraId="3D30EAE7" w14:textId="77777777" w:rsidR="00E6591E" w:rsidRPr="00CC7B7D" w:rsidRDefault="00E6591E" w:rsidP="00E6591E">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Manage your time during the test. You said that you did not finish the last test because you took too much time on some questions. You need a strategy for managing your time on a test. We suggest that you:</w:t>
            </w:r>
          </w:p>
          <w:p w14:paraId="18B06B73" w14:textId="77777777" w:rsidR="00E6591E" w:rsidRPr="00CC7B7D" w:rsidRDefault="00E6591E" w:rsidP="00E6591E">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Note the time allotted for the test (e.g., 2 hours)</w:t>
            </w:r>
          </w:p>
          <w:p w14:paraId="4316D1DA" w14:textId="77777777" w:rsidR="00E6591E" w:rsidRPr="00CC7B7D" w:rsidRDefault="00E6591E" w:rsidP="00E6591E">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Allow some time at the end for review (e.g., 10 minutes)</w:t>
            </w:r>
          </w:p>
          <w:p w14:paraId="5D7D5F13" w14:textId="77777777" w:rsidR="00E6591E" w:rsidRPr="00CC7B7D" w:rsidRDefault="00E6591E" w:rsidP="00E6591E">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Divide the remaining time into two: assign half of the test to the first time block and half to the second time block.</w:t>
            </w:r>
          </w:p>
          <w:p w14:paraId="2DB555AA" w14:textId="77777777" w:rsidR="00E6591E" w:rsidRPr="00CC7B7D" w:rsidRDefault="00E6591E" w:rsidP="00E6591E">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 xml:space="preserve">When faced with a question you cannot answer, note it in the margin and move on. Since you like to answer the questions in order, this could be an efficient use of your time.  </w:t>
            </w:r>
          </w:p>
          <w:p w14:paraId="20A4149B" w14:textId="77777777" w:rsidR="00E6591E" w:rsidRPr="00CC7B7D" w:rsidRDefault="00E6591E" w:rsidP="00E6591E">
            <w:pPr>
              <w:pStyle w:val="Paragraphedeliste"/>
              <w:ind w:left="1440"/>
              <w:rPr>
                <w:rFonts w:ascii="Calibri" w:hAnsi="Calibri" w:cs="Calibri"/>
                <w:sz w:val="20"/>
                <w:szCs w:val="20"/>
                <w:lang w:val="en-CA"/>
              </w:rPr>
            </w:pPr>
          </w:p>
          <w:p w14:paraId="51B73A7A" w14:textId="77777777" w:rsidR="00E6591E" w:rsidRPr="00CC7B7D" w:rsidRDefault="00E6591E" w:rsidP="00E6591E">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Improve your approach to taking case-based tests. This will help you improve your performance on Apply-level questions.</w:t>
            </w:r>
          </w:p>
          <w:p w14:paraId="7D4B2EB0" w14:textId="77777777" w:rsidR="00E6591E" w:rsidRPr="00CC7B7D" w:rsidRDefault="00E6591E" w:rsidP="00E6591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Use the information in the case. When forming your answer, is it based on the information in the case?</w:t>
            </w:r>
          </w:p>
          <w:p w14:paraId="484B0402" w14:textId="01ABE0C4" w:rsidR="00E6591E" w:rsidRPr="00CC7B7D" w:rsidRDefault="00E6591E" w:rsidP="00E6591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Read the whole case through; then circle key words. This will help you form answers that link closely to the information in the case.</w:t>
            </w:r>
          </w:p>
          <w:p w14:paraId="00E59420" w14:textId="77777777" w:rsidR="00E6591E" w:rsidRPr="00CC7B7D" w:rsidRDefault="00E6591E" w:rsidP="00E6591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C7B7D">
              <w:rPr>
                <w:rFonts w:ascii="Calibri" w:hAnsi="Calibri" w:cs="Calibri"/>
                <w:sz w:val="20"/>
                <w:szCs w:val="20"/>
                <w:lang w:val="en-CA"/>
              </w:rPr>
              <w:t>Before you answer a question, take time to read it and understand what is being asked.</w:t>
            </w:r>
          </w:p>
          <w:p w14:paraId="0558D51D" w14:textId="6B612660" w:rsidR="00956C48" w:rsidRPr="00CC7B7D" w:rsidRDefault="00956C48" w:rsidP="00B442E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tc>
      </w:tr>
    </w:tbl>
    <w:p w14:paraId="5B3EF59F" w14:textId="77777777" w:rsidR="00FF729F" w:rsidRPr="00CC7B7D" w:rsidRDefault="00FF729F" w:rsidP="00FF729F">
      <w:pPr>
        <w:rPr>
          <w:color w:val="3366FF"/>
          <w:sz w:val="20"/>
          <w:szCs w:val="20"/>
          <w:lang w:val="en-CA"/>
        </w:rPr>
      </w:pPr>
    </w:p>
    <w:p w14:paraId="6630E465" w14:textId="2A0D4C90" w:rsidR="00FF729F" w:rsidRPr="00CC7B7D" w:rsidRDefault="00FF729F" w:rsidP="00FF729F">
      <w:pPr>
        <w:rPr>
          <w:color w:val="3366FF"/>
          <w:sz w:val="20"/>
          <w:szCs w:val="20"/>
          <w:lang w:val="en-CA"/>
        </w:rPr>
      </w:pPr>
      <w:r w:rsidRPr="00CC7B7D">
        <w:rPr>
          <w:color w:val="3366FF"/>
          <w:sz w:val="20"/>
          <w:szCs w:val="20"/>
          <w:lang w:val="en-CA"/>
        </w:rPr>
        <w:t xml:space="preserve">You are obviously a capable young woman. You have demonstrated resilience in surmounting many challenges in your life. We believe that, with continued hard work and links to resources, you can be successful.  </w:t>
      </w:r>
    </w:p>
    <w:sectPr w:rsidR="00FF729F" w:rsidRPr="00CC7B7D" w:rsidSect="004A74B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E9B0" w14:textId="77777777" w:rsidR="0093467B" w:rsidRDefault="0093467B" w:rsidP="00316CCE">
      <w:r>
        <w:separator/>
      </w:r>
    </w:p>
  </w:endnote>
  <w:endnote w:type="continuationSeparator" w:id="0">
    <w:p w14:paraId="2863394D" w14:textId="77777777" w:rsidR="0093467B" w:rsidRDefault="0093467B"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581D" w14:textId="77777777" w:rsidR="00AD5FE5" w:rsidRDefault="00AD5F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0B27" w14:textId="59C2EDBF" w:rsidR="00515038" w:rsidRPr="00515038" w:rsidRDefault="00515038" w:rsidP="00515038">
    <w:pPr>
      <w:pStyle w:val="Pieddepage"/>
      <w:tabs>
        <w:tab w:val="clear" w:pos="4320"/>
        <w:tab w:val="clear" w:pos="8640"/>
        <w:tab w:val="right" w:pos="10080"/>
      </w:tabs>
      <w:snapToGrid w:val="0"/>
      <w:rPr>
        <w:szCs w:val="20"/>
      </w:rPr>
    </w:pPr>
    <w:r>
      <w:rPr>
        <w:noProof/>
        <w:lang w:val="fr-FR"/>
      </w:rPr>
      <w:drawing>
        <wp:inline distT="0" distB="0" distL="0" distR="0" wp14:anchorId="53B4510C" wp14:editId="377334F2">
          <wp:extent cx="23508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3E7C" w14:textId="77777777" w:rsidR="00AD5FE5" w:rsidRDefault="00AD5F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0B39" w14:textId="77777777" w:rsidR="0093467B" w:rsidRDefault="0093467B" w:rsidP="00316CCE">
      <w:r>
        <w:separator/>
      </w:r>
    </w:p>
  </w:footnote>
  <w:footnote w:type="continuationSeparator" w:id="0">
    <w:p w14:paraId="230D05DC" w14:textId="77777777" w:rsidR="0093467B" w:rsidRDefault="0093467B"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38A6" w14:textId="77777777" w:rsidR="00AD5FE5" w:rsidRDefault="00AD5F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33980CE4" w:rsidR="00316CCE" w:rsidRPr="00AA02F8" w:rsidRDefault="00515038" w:rsidP="004A74B3">
    <w:pPr>
      <w:spacing w:after="0"/>
      <w:rPr>
        <w:rFonts w:ascii="Varela Round Regular" w:hAnsi="Varela Round Regular" w:cs="Varela Round Regular"/>
        <w:sz w:val="21"/>
        <w:szCs w:val="21"/>
      </w:rPr>
    </w:pPr>
    <w:r>
      <w:rPr>
        <w:rFonts w:ascii="Varela Round Regular" w:hAnsi="Varela Round Regular" w:cs="Varela Round Regular"/>
        <w:noProof/>
        <w:szCs w:val="20"/>
      </w:rPr>
      <w:drawing>
        <wp:anchor distT="0" distB="0" distL="114300" distR="114300" simplePos="0" relativeHeight="251659264" behindDoc="0" locked="0" layoutInCell="1" allowOverlap="1" wp14:anchorId="5FC6B99C" wp14:editId="65CB83E4">
          <wp:simplePos x="0" y="0"/>
          <wp:positionH relativeFrom="column">
            <wp:posOffset>-24765</wp:posOffset>
          </wp:positionH>
          <wp:positionV relativeFrom="paragraph">
            <wp:posOffset>-9525</wp:posOffset>
          </wp:positionV>
          <wp:extent cx="165600" cy="165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bCs/>
        <w:color w:val="4F4F4F"/>
        <w:sz w:val="21"/>
        <w:szCs w:val="21"/>
      </w:rPr>
      <w:t xml:space="preserve">      </w:t>
    </w:r>
    <w:r w:rsidR="00AD5FE5">
      <w:rPr>
        <w:rFonts w:cs="Calibri"/>
        <w:bCs/>
        <w:color w:val="4F4F4F"/>
        <w:sz w:val="21"/>
        <w:szCs w:val="21"/>
      </w:rPr>
      <w:t>PASS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D5D7" w14:textId="77777777" w:rsidR="00AD5FE5" w:rsidRDefault="00AD5F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F9"/>
    <w:multiLevelType w:val="hybridMultilevel"/>
    <w:tmpl w:val="218A131A"/>
    <w:lvl w:ilvl="0" w:tplc="2EA4A390">
      <w:start w:val="1"/>
      <w:numFmt w:val="decimal"/>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A2B66"/>
    <w:multiLevelType w:val="hybridMultilevel"/>
    <w:tmpl w:val="6AE89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92A"/>
    <w:multiLevelType w:val="hybridMultilevel"/>
    <w:tmpl w:val="1A7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E0EB2"/>
    <w:multiLevelType w:val="hybridMultilevel"/>
    <w:tmpl w:val="F7A897AC"/>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16E8D"/>
    <w:multiLevelType w:val="hybridMultilevel"/>
    <w:tmpl w:val="E8E41A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55EAE"/>
    <w:multiLevelType w:val="hybridMultilevel"/>
    <w:tmpl w:val="FCC6B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5A5C"/>
    <w:multiLevelType w:val="hybridMultilevel"/>
    <w:tmpl w:val="C5D286BA"/>
    <w:lvl w:ilvl="0" w:tplc="064025B0">
      <w:start w:val="1"/>
      <w:numFmt w:val="decimal"/>
      <w:pStyle w:val="Style1"/>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D282E"/>
    <w:multiLevelType w:val="hybridMultilevel"/>
    <w:tmpl w:val="31EC8A0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0EF6F9E"/>
    <w:multiLevelType w:val="hybridMultilevel"/>
    <w:tmpl w:val="BC2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517F7"/>
    <w:multiLevelType w:val="hybridMultilevel"/>
    <w:tmpl w:val="DA8A7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E1FD7"/>
    <w:multiLevelType w:val="hybridMultilevel"/>
    <w:tmpl w:val="5658EF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845191"/>
    <w:multiLevelType w:val="hybridMultilevel"/>
    <w:tmpl w:val="2DA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F66CD"/>
    <w:multiLevelType w:val="hybridMultilevel"/>
    <w:tmpl w:val="390E22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6F3E37"/>
    <w:multiLevelType w:val="hybridMultilevel"/>
    <w:tmpl w:val="027488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487D40"/>
    <w:multiLevelType w:val="hybridMultilevel"/>
    <w:tmpl w:val="BC3CFB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160E80"/>
    <w:multiLevelType w:val="hybridMultilevel"/>
    <w:tmpl w:val="980A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42D5"/>
    <w:multiLevelType w:val="hybridMultilevel"/>
    <w:tmpl w:val="BEA0B13A"/>
    <w:lvl w:ilvl="0" w:tplc="8494A356">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5F1B4791"/>
    <w:multiLevelType w:val="hybridMultilevel"/>
    <w:tmpl w:val="10945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85DB8"/>
    <w:multiLevelType w:val="hybridMultilevel"/>
    <w:tmpl w:val="57EE990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6E952A2F"/>
    <w:multiLevelType w:val="hybridMultilevel"/>
    <w:tmpl w:val="F956116E"/>
    <w:lvl w:ilvl="0" w:tplc="0D20FC0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444321"/>
    <w:multiLevelType w:val="hybridMultilevel"/>
    <w:tmpl w:val="ABEAB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F2B51"/>
    <w:multiLevelType w:val="multilevel"/>
    <w:tmpl w:val="C5D286BA"/>
    <w:lvl w:ilvl="0">
      <w:start w:val="1"/>
      <w:numFmt w:val="decimal"/>
      <w:lvlText w:val="%1."/>
      <w:lvlJc w:val="left"/>
      <w:pPr>
        <w:ind w:left="360" w:hanging="360"/>
      </w:pPr>
      <w:rPr>
        <w:b/>
        <w:bCs/>
        <w:color w:val="53B6C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21"/>
  </w:num>
  <w:num w:numId="4">
    <w:abstractNumId w:val="8"/>
  </w:num>
  <w:num w:numId="5">
    <w:abstractNumId w:val="2"/>
  </w:num>
  <w:num w:numId="6">
    <w:abstractNumId w:val="7"/>
  </w:num>
  <w:num w:numId="7">
    <w:abstractNumId w:val="6"/>
    <w:lvlOverride w:ilvl="0">
      <w:startOverride w:val="1"/>
    </w:lvlOverride>
  </w:num>
  <w:num w:numId="8">
    <w:abstractNumId w:val="11"/>
  </w:num>
  <w:num w:numId="9">
    <w:abstractNumId w:val="4"/>
  </w:num>
  <w:num w:numId="10">
    <w:abstractNumId w:val="13"/>
  </w:num>
  <w:num w:numId="11">
    <w:abstractNumId w:val="19"/>
  </w:num>
  <w:num w:numId="12">
    <w:abstractNumId w:val="12"/>
  </w:num>
  <w:num w:numId="13">
    <w:abstractNumId w:val="16"/>
  </w:num>
  <w:num w:numId="14">
    <w:abstractNumId w:val="10"/>
  </w:num>
  <w:num w:numId="15">
    <w:abstractNumId w:val="15"/>
  </w:num>
  <w:num w:numId="16">
    <w:abstractNumId w:val="14"/>
  </w:num>
  <w:num w:numId="17">
    <w:abstractNumId w:val="3"/>
  </w:num>
  <w:num w:numId="18">
    <w:abstractNumId w:val="6"/>
    <w:lvlOverride w:ilvl="0">
      <w:startOverride w:val="1"/>
    </w:lvlOverride>
  </w:num>
  <w:num w:numId="19">
    <w:abstractNumId w:val="5"/>
  </w:num>
  <w:num w:numId="20">
    <w:abstractNumId w:val="20"/>
  </w:num>
  <w:num w:numId="21">
    <w:abstractNumId w:val="1"/>
  </w:num>
  <w:num w:numId="22">
    <w:abstractNumId w:val="18"/>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cumentProtection w:edit="trackedChange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964E3"/>
    <w:rsid w:val="000F692E"/>
    <w:rsid w:val="000F7184"/>
    <w:rsid w:val="00140DEC"/>
    <w:rsid w:val="00191D87"/>
    <w:rsid w:val="001A07B3"/>
    <w:rsid w:val="001A5A0D"/>
    <w:rsid w:val="001D6F60"/>
    <w:rsid w:val="001F3B82"/>
    <w:rsid w:val="00246388"/>
    <w:rsid w:val="00284B71"/>
    <w:rsid w:val="002A3D86"/>
    <w:rsid w:val="002D4D6B"/>
    <w:rsid w:val="0030642B"/>
    <w:rsid w:val="00316CCE"/>
    <w:rsid w:val="003932EC"/>
    <w:rsid w:val="003E0968"/>
    <w:rsid w:val="003F34B8"/>
    <w:rsid w:val="00401FF1"/>
    <w:rsid w:val="00402E99"/>
    <w:rsid w:val="004354AA"/>
    <w:rsid w:val="0045650E"/>
    <w:rsid w:val="004602FC"/>
    <w:rsid w:val="00475CED"/>
    <w:rsid w:val="00480246"/>
    <w:rsid w:val="004A74B3"/>
    <w:rsid w:val="00515038"/>
    <w:rsid w:val="00552CDB"/>
    <w:rsid w:val="005A3B79"/>
    <w:rsid w:val="005C01D5"/>
    <w:rsid w:val="006122BB"/>
    <w:rsid w:val="00663C31"/>
    <w:rsid w:val="00711045"/>
    <w:rsid w:val="00712EAC"/>
    <w:rsid w:val="00735666"/>
    <w:rsid w:val="00772BD0"/>
    <w:rsid w:val="00776C33"/>
    <w:rsid w:val="007809A3"/>
    <w:rsid w:val="00787909"/>
    <w:rsid w:val="007B42DF"/>
    <w:rsid w:val="007D38E8"/>
    <w:rsid w:val="007E2DA7"/>
    <w:rsid w:val="0081702B"/>
    <w:rsid w:val="00831CBB"/>
    <w:rsid w:val="008361F3"/>
    <w:rsid w:val="00837CA3"/>
    <w:rsid w:val="00875174"/>
    <w:rsid w:val="0089562F"/>
    <w:rsid w:val="008C5384"/>
    <w:rsid w:val="008F68E9"/>
    <w:rsid w:val="008F71E9"/>
    <w:rsid w:val="00916EBE"/>
    <w:rsid w:val="0093467B"/>
    <w:rsid w:val="00940187"/>
    <w:rsid w:val="00956C48"/>
    <w:rsid w:val="009629B3"/>
    <w:rsid w:val="00980D8A"/>
    <w:rsid w:val="00A17D5C"/>
    <w:rsid w:val="00A75C3B"/>
    <w:rsid w:val="00A81482"/>
    <w:rsid w:val="00A97952"/>
    <w:rsid w:val="00AA02F8"/>
    <w:rsid w:val="00AC7371"/>
    <w:rsid w:val="00AD5FE5"/>
    <w:rsid w:val="00B30FD0"/>
    <w:rsid w:val="00B35F96"/>
    <w:rsid w:val="00B42AC0"/>
    <w:rsid w:val="00BC5083"/>
    <w:rsid w:val="00C27ED9"/>
    <w:rsid w:val="00C33351"/>
    <w:rsid w:val="00C41BA1"/>
    <w:rsid w:val="00CA5A99"/>
    <w:rsid w:val="00CB7AB0"/>
    <w:rsid w:val="00CC7B7D"/>
    <w:rsid w:val="00CE5E80"/>
    <w:rsid w:val="00CF1947"/>
    <w:rsid w:val="00CF526F"/>
    <w:rsid w:val="00D04C30"/>
    <w:rsid w:val="00D17150"/>
    <w:rsid w:val="00D817C7"/>
    <w:rsid w:val="00E31ACA"/>
    <w:rsid w:val="00E353EC"/>
    <w:rsid w:val="00E403C7"/>
    <w:rsid w:val="00E6591E"/>
    <w:rsid w:val="00E86CE8"/>
    <w:rsid w:val="00EA0924"/>
    <w:rsid w:val="00EC5224"/>
    <w:rsid w:val="00EC6D0D"/>
    <w:rsid w:val="00EE04F6"/>
    <w:rsid w:val="00F170E0"/>
    <w:rsid w:val="00F31978"/>
    <w:rsid w:val="00F45A08"/>
    <w:rsid w:val="00F51B07"/>
    <w:rsid w:val="00F564B9"/>
    <w:rsid w:val="00F64AB9"/>
    <w:rsid w:val="00FA5461"/>
    <w:rsid w:val="00FD5D6B"/>
    <w:rsid w:val="00FF72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3E0968"/>
    <w:pPr>
      <w:spacing w:before="240" w:after="240"/>
      <w:jc w:val="center"/>
    </w:pPr>
    <w:rPr>
      <w:b/>
      <w:color w:val="53B6C1"/>
      <w:sz w:val="36"/>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2BD0"/>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772BD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b/>
      <w:bCs/>
      <w:color w:val="FFFFFF" w:themeColor="background1"/>
      <w:sz w:val="20"/>
      <w:szCs w:val="20"/>
    </w:rPr>
  </w:style>
  <w:style w:type="character" w:styleId="Marquedecommentaire">
    <w:name w:val="annotation reference"/>
    <w:basedOn w:val="Policepardfaut"/>
    <w:uiPriority w:val="99"/>
    <w:semiHidden/>
    <w:unhideWhenUsed/>
    <w:rsid w:val="00552CDB"/>
    <w:rPr>
      <w:sz w:val="16"/>
      <w:szCs w:val="16"/>
    </w:rPr>
  </w:style>
  <w:style w:type="paragraph" w:styleId="Commentaire">
    <w:name w:val="annotation text"/>
    <w:basedOn w:val="Normal"/>
    <w:link w:val="CommentaireCar"/>
    <w:uiPriority w:val="99"/>
    <w:semiHidden/>
    <w:unhideWhenUsed/>
    <w:rsid w:val="00552CDB"/>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sz w:val="20"/>
      <w:szCs w:val="20"/>
      <w:bdr w:val="none" w:sz="0" w:space="0" w:color="auto"/>
      <w:lang w:val="en-CA"/>
    </w:rPr>
  </w:style>
  <w:style w:type="character" w:customStyle="1" w:styleId="CommentaireCar">
    <w:name w:val="Commentaire Car"/>
    <w:basedOn w:val="Policepardfaut"/>
    <w:link w:val="Commentaire"/>
    <w:uiPriority w:val="99"/>
    <w:semiHidden/>
    <w:rsid w:val="00552CDB"/>
    <w:rPr>
      <w:sz w:val="20"/>
      <w:szCs w:val="20"/>
    </w:rPr>
  </w:style>
  <w:style w:type="paragraph" w:customStyle="1" w:styleId="Style1">
    <w:name w:val="Style1"/>
    <w:basedOn w:val="Normal"/>
    <w:rsid w:val="008F71E9"/>
    <w:pPr>
      <w:numPr>
        <w:numId w:val="1"/>
      </w:numPr>
    </w:pPr>
    <w:rPr>
      <w:sz w:val="22"/>
      <w:szCs w:val="22"/>
      <w:lang w:val="en-CA"/>
    </w:rPr>
  </w:style>
  <w:style w:type="paragraph" w:styleId="Paragraphedeliste">
    <w:name w:val="List Paragraph"/>
    <w:basedOn w:val="Normal"/>
    <w:uiPriority w:val="34"/>
    <w:qFormat/>
    <w:rsid w:val="007D38E8"/>
    <w:pPr>
      <w:spacing w:after="0"/>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1049</Words>
  <Characters>5774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m_hardyv</cp:lastModifiedBy>
  <cp:revision>24</cp:revision>
  <dcterms:created xsi:type="dcterms:W3CDTF">2020-07-15T14:04:00Z</dcterms:created>
  <dcterms:modified xsi:type="dcterms:W3CDTF">2020-08-24T14:43:00Z</dcterms:modified>
</cp:coreProperties>
</file>